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5949B9" w:rsidR="00F2030E" w:rsidP="062BAC92" w:rsidRDefault="00F2030E" w14:paraId="526A12E1" w14:textId="0621C39D">
      <w:pPr>
        <w:rPr>
          <w:rFonts w:ascii="Times New Roman" w:hAnsi="Times New Roman" w:eastAsia="Segoe UI" w:cs="Times New Roman"/>
          <w:noProof/>
          <w:sz w:val="20"/>
          <w:szCs w:val="20"/>
        </w:rPr>
      </w:pPr>
      <w:bookmarkStart w:name="_GoBack" w:id="0"/>
      <w:bookmarkEnd w:id="0"/>
    </w:p>
    <w:p w:rsidRPr="005949B9" w:rsidR="00F2030E" w:rsidP="062BAC92" w:rsidRDefault="00BD0435" w14:paraId="202FAEF0" w14:textId="4CAC8CFE">
      <w:pPr>
        <w:jc w:val="center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ANEXO </w:t>
      </w:r>
      <w:r w:rsidRPr="005949B9" w:rsidR="50E2A65A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>3</w:t>
      </w: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>.</w:t>
      </w:r>
      <w:r w:rsidRPr="005949B9" w:rsidR="3A665FDB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 CLASIFICACIÓN DE GRUPOS DE INTERÉS</w:t>
      </w:r>
      <w:r w:rsidRPr="005949B9" w:rsidR="3A665FDB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 </w:t>
      </w:r>
    </w:p>
    <w:p w:rsidRPr="005949B9" w:rsidR="00F2030E" w:rsidP="3183B552" w:rsidRDefault="3A665FDB" w14:paraId="3F7B46FB" w14:textId="3BCD015E" w14:noSpellErr="1">
      <w:pPr>
        <w:ind w:firstLine="708"/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3183B552" w:rsidR="3A665FDB">
        <w:rPr>
          <w:rFonts w:ascii="Times New Roman" w:hAnsi="Times New Roman" w:eastAsia="Times New Roman" w:cs="Times New Roman"/>
          <w:noProof/>
          <w:sz w:val="20"/>
          <w:szCs w:val="20"/>
        </w:rPr>
        <w:t xml:space="preserve">En este documento se presenta el soporte por el cual el grupo de trabajo realizó la clasificación del grado de poder e interés de los grupos de interés asociados a la empresa </w:t>
      </w:r>
      <w:r w:rsidRPr="3183B552" w:rsidR="007A52A6">
        <w:rPr>
          <w:rFonts w:ascii="Times New Roman" w:hAnsi="Times New Roman" w:eastAsia="Times New Roman" w:cs="Times New Roman"/>
          <w:noProof/>
          <w:sz w:val="20"/>
          <w:szCs w:val="20"/>
        </w:rPr>
        <w:t>DIANA DIGITAL</w:t>
      </w:r>
      <w:r w:rsidRPr="3183B552" w:rsidR="3A665FDB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e identificados en el proyecto, y la justificación de cada ponderación. </w:t>
      </w:r>
    </w:p>
    <w:p w:rsidRPr="005949B9" w:rsidR="00F2030E" w:rsidP="062BAC92" w:rsidRDefault="3A665FDB" w14:paraId="5122719D" w14:textId="14FFB2D6">
      <w:pPr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Propietario: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>A es</w:t>
      </w:r>
      <w:r w:rsidRPr="005949B9" w:rsidR="007A52A6">
        <w:rPr>
          <w:rFonts w:ascii="Times New Roman" w:hAnsi="Times New Roman" w:eastAsia="Times New Roman" w:cs="Times New Roman"/>
          <w:noProof/>
          <w:sz w:val="20"/>
          <w:szCs w:val="20"/>
        </w:rPr>
        <w:t>te grupo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de interés, se le concedió una ponderación de 10, tanto en poder como en interés, debido a que </w:t>
      </w:r>
      <w:r w:rsidRPr="005949B9" w:rsidR="007A52A6">
        <w:rPr>
          <w:rFonts w:ascii="Times New Roman" w:hAnsi="Times New Roman" w:eastAsia="Times New Roman" w:cs="Times New Roman"/>
          <w:noProof/>
          <w:sz w:val="20"/>
          <w:szCs w:val="20"/>
        </w:rPr>
        <w:t>son los dueños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de la empresa, </w:t>
      </w:r>
      <w:r w:rsidRPr="005949B9" w:rsidR="007A52A6">
        <w:rPr>
          <w:rFonts w:ascii="Times New Roman" w:hAnsi="Times New Roman" w:eastAsia="Times New Roman" w:cs="Times New Roman"/>
          <w:noProof/>
          <w:sz w:val="20"/>
          <w:szCs w:val="20"/>
        </w:rPr>
        <w:t>los cuales tienen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un grado absoluto de poder en cuanto a las decisiones y acciones aplicadas a las operaciones de la empresa, y, por otro lado, representa</w:t>
      </w:r>
      <w:r w:rsidRPr="005949B9" w:rsidR="007A52A6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las personas más interesadas en los resultados que logren. </w:t>
      </w:r>
    </w:p>
    <w:p w:rsidRPr="005949B9" w:rsidR="00F2030E" w:rsidP="062BAC92" w:rsidRDefault="3A665FDB" w14:paraId="0A2D90A9" w14:textId="439505CD">
      <w:pPr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Clientes: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En cuanto a este grupo de interés se le concedió una ponderación de </w:t>
      </w:r>
      <w:r w:rsidRPr="005949B9" w:rsidR="6A15C2EF">
        <w:rPr>
          <w:rFonts w:ascii="Times New Roman" w:hAnsi="Times New Roman" w:eastAsia="Times New Roman" w:cs="Times New Roman"/>
          <w:noProof/>
          <w:sz w:val="20"/>
          <w:szCs w:val="20"/>
        </w:rPr>
        <w:t>6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en cuanto a poder, la cual es </w:t>
      </w:r>
      <w:r w:rsidRPr="005949B9" w:rsidR="681FA2A5">
        <w:rPr>
          <w:rFonts w:ascii="Times New Roman" w:hAnsi="Times New Roman" w:eastAsia="Times New Roman" w:cs="Times New Roman"/>
          <w:noProof/>
          <w:sz w:val="20"/>
          <w:szCs w:val="20"/>
        </w:rPr>
        <w:t>media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>, debido a que estos no tienen la potestad de tomar decisiones importantes, ni de realizar actividades</w:t>
      </w:r>
      <w:r w:rsidRPr="005949B9" w:rsidR="681275C0">
        <w:rPr>
          <w:rFonts w:ascii="Times New Roman" w:hAnsi="Times New Roman" w:eastAsia="Times New Roman" w:cs="Times New Roman"/>
          <w:noProof/>
          <w:sz w:val="20"/>
          <w:szCs w:val="20"/>
        </w:rPr>
        <w:t>, pero su opinión es sumamente importante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. La ponderación en cuanto a interés es de 8, y es alta, ya que los clientes están directamente afectados por la calidad de los productos ofrecidos de la empresa. </w:t>
      </w:r>
    </w:p>
    <w:p w:rsidRPr="005949B9" w:rsidR="00F2030E" w:rsidP="062BAC92" w:rsidRDefault="3A665FDB" w14:paraId="2C310AE4" w14:textId="77CD94DC">
      <w:pPr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Quality team: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Al equipo de trabajo del proyecto se le concedió una ponderación de 8 en cuanto al poder, debido a que los integrantes del grupo tienen el permiso para acceder a los datos de la empresa y realizar los cambios que se consideren pertinentes para mejorar la calidad de los productos y la efectividad de los procesos. Por otro lado, la calificación en cuanto a interés es de 9, ya que son directamente responsables de los resultados obtenidos. </w:t>
      </w:r>
    </w:p>
    <w:p w:rsidRPr="005949B9" w:rsidR="00F2030E" w:rsidP="062BAC92" w:rsidRDefault="3A665FDB" w14:paraId="758E1913" w14:textId="004C0B20">
      <w:pPr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Universidad: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A este grupo de interés se le asigno una ponderación de 3 en cuanto a poder, debido a que no influye sobre las decisiones tomadas, ni en las acciones de la empresa, sin embargo, en cuanto a interés se le concedió una alta calificación (7), debido a que con el desarrollo del proyecto está en juego su buen nombre y prestigio. </w:t>
      </w:r>
    </w:p>
    <w:p w:rsidRPr="005949B9" w:rsidR="00F2030E" w:rsidP="062BAC92" w:rsidRDefault="3A665FDB" w14:paraId="61FB8A24" w14:textId="6B6E3DAC">
      <w:pPr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Operarios: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Para el grupo de interés de operarios, se asignó una calificación de 5 (intermedia) debido a que las opiniones de estos son importantes para el desarrollo de las actividades, pero no influyen directamente sobre estas. Por otro lado, la calificación en cuanto a interés es de 6, ya que sus ingresos y estabilidad dependen de los resultados de la empresa. </w:t>
      </w:r>
    </w:p>
    <w:p w:rsidRPr="005949B9" w:rsidR="00F2030E" w:rsidP="062BAC92" w:rsidRDefault="3A665FDB" w14:paraId="6AEB961A" w14:textId="62843A1A">
      <w:pPr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Proveedores: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En cuanto a este grupo de interés, se le asigno una calificación de 6 para poder, ya que las materias primas e insumos son sumamente importantes para el desarrollo de los procesos y actividades de la empresa, sin embargo, para interés, la asignación fue de 3, debido a que no son interesados directos de los resultados de dichas actividades. </w:t>
      </w:r>
    </w:p>
    <w:p w:rsidRPr="005949B9" w:rsidR="00F2030E" w:rsidP="062BAC92" w:rsidRDefault="3A665FDB" w14:paraId="06DC8188" w14:textId="2CEB366F">
      <w:pPr>
        <w:jc w:val="both"/>
        <w:rPr>
          <w:rFonts w:ascii="Times New Roman" w:hAnsi="Times New Roman" w:eastAsia="Times New Roman" w:cs="Times New Roman"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bCs/>
          <w:noProof/>
          <w:sz w:val="20"/>
          <w:szCs w:val="20"/>
        </w:rPr>
        <w:t xml:space="preserve">Instituciones gubernamentales: 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Para este grupo de interés la calificación fue de </w:t>
      </w:r>
      <w:r w:rsidRPr="005949B9" w:rsidR="1D1E6014">
        <w:rPr>
          <w:rFonts w:ascii="Times New Roman" w:hAnsi="Times New Roman" w:eastAsia="Times New Roman" w:cs="Times New Roman"/>
          <w:noProof/>
          <w:sz w:val="20"/>
          <w:szCs w:val="20"/>
        </w:rPr>
        <w:t>4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 en cuanto a poder, debido a que depende de las normativas y leyes que estas impongan, así mismo se ven restringidas las actividades y acciones de la empresa</w:t>
      </w:r>
      <w:r w:rsidRPr="005949B9" w:rsidR="7B039ECF">
        <w:rPr>
          <w:rFonts w:ascii="Times New Roman" w:hAnsi="Times New Roman" w:eastAsia="Times New Roman" w:cs="Times New Roman"/>
          <w:noProof/>
          <w:sz w:val="20"/>
          <w:szCs w:val="20"/>
        </w:rPr>
        <w:t>, sin embargo, no son los únicos limitantes</w:t>
      </w:r>
      <w:r w:rsidRPr="005949B9">
        <w:rPr>
          <w:rFonts w:ascii="Times New Roman" w:hAnsi="Times New Roman" w:eastAsia="Times New Roman" w:cs="Times New Roman"/>
          <w:noProof/>
          <w:sz w:val="20"/>
          <w:szCs w:val="20"/>
        </w:rPr>
        <w:t xml:space="preserve">. La calificación de interés fue de 7, ya que para estas es importante el desarrollo y la contribución que la empresa haga socialmente. </w:t>
      </w:r>
    </w:p>
    <w:p w:rsidRPr="005949B9" w:rsidR="00F2030E" w:rsidP="062BAC92" w:rsidRDefault="00F2030E" w14:paraId="2785F043" w14:textId="360AB72D">
      <w:pPr>
        <w:rPr>
          <w:rFonts w:ascii="Times New Roman" w:hAnsi="Times New Roman" w:eastAsia="Times New Roman" w:cs="Times New Roman"/>
          <w:noProof/>
          <w:sz w:val="20"/>
          <w:szCs w:val="20"/>
        </w:rPr>
      </w:pPr>
    </w:p>
    <w:p w:rsidRPr="005949B9" w:rsidR="0084035A" w:rsidP="0084035A" w:rsidRDefault="00D6058E" w14:paraId="05C66751" w14:textId="7FB6C1F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noProof/>
          <w:sz w:val="20"/>
          <w:szCs w:val="20"/>
        </w:rPr>
        <w:t>Autores</w:t>
      </w:r>
      <w:r w:rsidRPr="005949B9" w:rsidR="0084035A">
        <w:rPr>
          <w:rStyle w:val="normaltextrun"/>
          <w:rFonts w:ascii="Times New Roman" w:hAnsi="Times New Roman" w:cs="Times New Roman"/>
          <w:b/>
          <w:sz w:val="20"/>
          <w:szCs w:val="20"/>
          <w:shd w:val="clear" w:color="auto" w:fill="FFFFFF"/>
          <w:lang w:val="es-ES"/>
        </w:rPr>
        <w:t xml:space="preserve"> </w:t>
      </w:r>
      <w:r w:rsidRPr="005949B9" w:rsidR="0084035A"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es-ES"/>
        </w:rPr>
        <w:t>Tania </w:t>
      </w:r>
      <w:r w:rsidRPr="005949B9" w:rsidR="0084035A">
        <w:rPr>
          <w:rStyle w:val="normaltextrun"/>
          <w:rFonts w:ascii="Times New Roman" w:hAnsi="Times New Roman" w:cs="Times New Roman"/>
          <w:sz w:val="20"/>
          <w:szCs w:val="20"/>
        </w:rPr>
        <w:t>Enríquez, Juan Pablo Eraso, David Holguín, Valentina sarria.</w:t>
      </w:r>
    </w:p>
    <w:p w:rsidRPr="005949B9" w:rsidR="00D6058E" w:rsidP="062BAC92" w:rsidRDefault="00D6058E" w14:paraId="12E3E25A" w14:textId="35F0A4B5">
      <w:pPr>
        <w:rPr>
          <w:rFonts w:ascii="Times New Roman" w:hAnsi="Times New Roman" w:eastAsia="Times New Roman" w:cs="Times New Roman"/>
          <w:b/>
          <w:noProof/>
          <w:sz w:val="20"/>
          <w:szCs w:val="20"/>
        </w:rPr>
      </w:pPr>
      <w:r w:rsidRPr="005949B9">
        <w:rPr>
          <w:rFonts w:ascii="Times New Roman" w:hAnsi="Times New Roman" w:eastAsia="Times New Roman" w:cs="Times New Roman"/>
          <w:b/>
          <w:noProof/>
          <w:sz w:val="20"/>
          <w:szCs w:val="20"/>
        </w:rPr>
        <w:t>Fecha</w:t>
      </w:r>
      <w:r w:rsidRPr="005949B9" w:rsidR="0084035A">
        <w:rPr>
          <w:rFonts w:ascii="Times New Roman" w:hAnsi="Times New Roman" w:eastAsia="Times New Roman" w:cs="Times New Roman"/>
          <w:b/>
          <w:noProof/>
          <w:sz w:val="20"/>
          <w:szCs w:val="20"/>
        </w:rPr>
        <w:t xml:space="preserve">: </w:t>
      </w:r>
      <w:r w:rsidRPr="005949B9" w:rsidR="0029248C">
        <w:rPr>
          <w:rFonts w:ascii="Times New Roman" w:hAnsi="Times New Roman" w:eastAsia="Times New Roman" w:cs="Times New Roman"/>
          <w:bCs/>
          <w:noProof/>
          <w:sz w:val="20"/>
          <w:szCs w:val="20"/>
        </w:rPr>
        <w:t>13/10/2020</w:t>
      </w:r>
    </w:p>
    <w:p w:rsidRPr="005949B9" w:rsidR="00C240A1" w:rsidP="062BAC92" w:rsidRDefault="00C240A1" w14:paraId="24AE93F0" w14:textId="586E2D76">
      <w:pPr>
        <w:rPr>
          <w:rFonts w:ascii="Times New Roman" w:hAnsi="Times New Roman" w:eastAsia="Times New Roman" w:cs="Times New Roman"/>
          <w:b/>
          <w:noProof/>
          <w:color w:val="FF0000"/>
          <w:sz w:val="20"/>
          <w:szCs w:val="20"/>
        </w:rPr>
      </w:pPr>
    </w:p>
    <w:p w:rsidRPr="005949B9" w:rsidR="00C240A1" w:rsidP="062BAC92" w:rsidRDefault="00C240A1" w14:paraId="15D2E874" w14:textId="77777777">
      <w:pPr>
        <w:rPr>
          <w:rFonts w:ascii="Times New Roman" w:hAnsi="Times New Roman" w:eastAsia="Times New Roman" w:cs="Times New Roman"/>
          <w:b/>
          <w:noProof/>
          <w:color w:val="FF0000"/>
          <w:sz w:val="20"/>
          <w:szCs w:val="20"/>
        </w:rPr>
      </w:pPr>
    </w:p>
    <w:p w:rsidRPr="005949B9" w:rsidR="00003E71" w:rsidRDefault="00003E71" w14:paraId="51EC6203" w14:textId="395BC94D">
      <w:pPr>
        <w:rPr>
          <w:rFonts w:ascii="Times New Roman" w:hAnsi="Times New Roman" w:cs="Times New Roman"/>
          <w:sz w:val="20"/>
          <w:szCs w:val="20"/>
        </w:rPr>
      </w:pPr>
    </w:p>
    <w:sectPr w:rsidRPr="005949B9" w:rsidR="00003E71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trackRevisions w:val="false"/>
  <w:zoom w:percent="100"/>
  <w:proofState w:spelling="clean" w:grammar="dirty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C2A"/>
    <w:rsid w:val="00003E71"/>
    <w:rsid w:val="00067DB4"/>
    <w:rsid w:val="001105EC"/>
    <w:rsid w:val="00263CD2"/>
    <w:rsid w:val="0029248C"/>
    <w:rsid w:val="00324DE7"/>
    <w:rsid w:val="00382846"/>
    <w:rsid w:val="003C220B"/>
    <w:rsid w:val="003C3A2D"/>
    <w:rsid w:val="00405C64"/>
    <w:rsid w:val="0042728E"/>
    <w:rsid w:val="004B5171"/>
    <w:rsid w:val="00541C12"/>
    <w:rsid w:val="005949B9"/>
    <w:rsid w:val="005F439C"/>
    <w:rsid w:val="0065083B"/>
    <w:rsid w:val="0073268D"/>
    <w:rsid w:val="00757996"/>
    <w:rsid w:val="007A52A6"/>
    <w:rsid w:val="0084035A"/>
    <w:rsid w:val="008558BE"/>
    <w:rsid w:val="008815F0"/>
    <w:rsid w:val="00915DB1"/>
    <w:rsid w:val="00961813"/>
    <w:rsid w:val="009803D4"/>
    <w:rsid w:val="009804E6"/>
    <w:rsid w:val="009D3F81"/>
    <w:rsid w:val="00B95C2A"/>
    <w:rsid w:val="00BC7C84"/>
    <w:rsid w:val="00BD0435"/>
    <w:rsid w:val="00BE719A"/>
    <w:rsid w:val="00BE78C7"/>
    <w:rsid w:val="00C240A1"/>
    <w:rsid w:val="00C329DA"/>
    <w:rsid w:val="00C565A2"/>
    <w:rsid w:val="00CA3A7B"/>
    <w:rsid w:val="00D15AE0"/>
    <w:rsid w:val="00D31363"/>
    <w:rsid w:val="00D44846"/>
    <w:rsid w:val="00D6058E"/>
    <w:rsid w:val="00D90CE5"/>
    <w:rsid w:val="00DD5064"/>
    <w:rsid w:val="00E32452"/>
    <w:rsid w:val="00E86838"/>
    <w:rsid w:val="00EE5724"/>
    <w:rsid w:val="00F2030E"/>
    <w:rsid w:val="00F43C2B"/>
    <w:rsid w:val="00FA50B9"/>
    <w:rsid w:val="062BAC92"/>
    <w:rsid w:val="07317FDC"/>
    <w:rsid w:val="09B7D356"/>
    <w:rsid w:val="0C8DE3DE"/>
    <w:rsid w:val="111D9FD9"/>
    <w:rsid w:val="1707C172"/>
    <w:rsid w:val="1771434F"/>
    <w:rsid w:val="1902FD4F"/>
    <w:rsid w:val="1D1E6014"/>
    <w:rsid w:val="1DF494D8"/>
    <w:rsid w:val="1EB6C32C"/>
    <w:rsid w:val="25BD05C9"/>
    <w:rsid w:val="27216718"/>
    <w:rsid w:val="3183B552"/>
    <w:rsid w:val="32A7274F"/>
    <w:rsid w:val="33A601AB"/>
    <w:rsid w:val="3880DD99"/>
    <w:rsid w:val="3A665FDB"/>
    <w:rsid w:val="42C64342"/>
    <w:rsid w:val="458AA4AA"/>
    <w:rsid w:val="46E52112"/>
    <w:rsid w:val="48F852BA"/>
    <w:rsid w:val="50E2A65A"/>
    <w:rsid w:val="50E795B2"/>
    <w:rsid w:val="5178BF6B"/>
    <w:rsid w:val="53A112F8"/>
    <w:rsid w:val="59B2B28F"/>
    <w:rsid w:val="5CB85524"/>
    <w:rsid w:val="62F52BDB"/>
    <w:rsid w:val="641007C1"/>
    <w:rsid w:val="681275C0"/>
    <w:rsid w:val="681FA2A5"/>
    <w:rsid w:val="6A15C2EF"/>
    <w:rsid w:val="6A56F493"/>
    <w:rsid w:val="6DA7248D"/>
    <w:rsid w:val="71BB4F7B"/>
    <w:rsid w:val="75577C1E"/>
    <w:rsid w:val="7B039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FC627"/>
  <w15:chartTrackingRefBased/>
  <w15:docId w15:val="{A8FC487A-A199-4E79-BC28-9603ED55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normaltextrun" w:customStyle="1">
    <w:name w:val="normaltextrun"/>
    <w:basedOn w:val="Fuentedeprrafopredeter"/>
    <w:rsid w:val="00840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0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CF00CB37787B4ABFED94B5ED40F94B" ma:contentTypeVersion="8" ma:contentTypeDescription="Create a new document." ma:contentTypeScope="" ma:versionID="31c491589fb6242f81a1517352b3a54c">
  <xsd:schema xmlns:xsd="http://www.w3.org/2001/XMLSchema" xmlns:xs="http://www.w3.org/2001/XMLSchema" xmlns:p="http://schemas.microsoft.com/office/2006/metadata/properties" xmlns:ns2="dac24f2b-bd62-4ea9-a16f-dec70eb3b396" targetNamespace="http://schemas.microsoft.com/office/2006/metadata/properties" ma:root="true" ma:fieldsID="296b07aafc68bf144fb9d0c359e9fca7" ns2:_="">
    <xsd:import namespace="dac24f2b-bd62-4ea9-a16f-dec70eb3b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24f2b-bd62-4ea9-a16f-dec70eb3b3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57EF26-D8B5-4962-9ECD-56FC3F891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350D3-58D4-4AEE-9D4E-E6019F7F1FF0}"/>
</file>

<file path=customXml/itemProps3.xml><?xml version="1.0" encoding="utf-8"?>
<ds:datastoreItem xmlns:ds="http://schemas.openxmlformats.org/officeDocument/2006/customXml" ds:itemID="{6A2BE513-E55C-4DFD-9799-07E50A6843A4}">
  <ds:schemaRefs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ac24f2b-bd62-4ea9-a16f-dec70eb3b396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champutiz</dc:creator>
  <cp:keywords/>
  <dc:description/>
  <cp:lastModifiedBy>David Humberto Holguin Noreña</cp:lastModifiedBy>
  <cp:revision>5</cp:revision>
  <dcterms:created xsi:type="dcterms:W3CDTF">2020-10-13T23:13:00Z</dcterms:created>
  <dcterms:modified xsi:type="dcterms:W3CDTF">2020-10-31T16:48:30Z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0x0101002CCF00CB37787B4ABFED94B5ED40F94B</vt:lpwstr>
  </property>
</Properties>
</file>